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9E79" w14:textId="0E28C3A8" w:rsidR="001C1D68" w:rsidRDefault="006D5AC3" w:rsidP="006D5A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AC3">
        <w:rPr>
          <w:rFonts w:ascii="Times New Roman" w:hAnsi="Times New Roman" w:cs="Times New Roman"/>
          <w:b/>
          <w:bCs/>
          <w:sz w:val="24"/>
          <w:szCs w:val="24"/>
        </w:rPr>
        <w:t>Пояснения в прокуратуру</w:t>
      </w:r>
      <w:r w:rsidRPr="006D5AC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D5AC3">
        <w:rPr>
          <w:rFonts w:ascii="Times New Roman" w:hAnsi="Times New Roman" w:cs="Times New Roman"/>
          <w:b/>
          <w:bCs/>
          <w:sz w:val="24"/>
          <w:szCs w:val="24"/>
        </w:rPr>
        <w:t>о причинах заключения гражданско-правового договора с исполнителем</w:t>
      </w:r>
    </w:p>
    <w:p w14:paraId="4CE6ADEA" w14:textId="48AAD874" w:rsidR="006D5AC3" w:rsidRDefault="006D5AC3" w:rsidP="006D5A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BA478" w14:textId="77777777" w:rsidR="006D5AC3" w:rsidRPr="006D5AC3" w:rsidRDefault="006D5AC3" w:rsidP="006D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D5AC3">
        <w:rPr>
          <w:rFonts w:ascii="Times New Roman" w:hAnsi="Times New Roman" w:cs="Times New Roman"/>
          <w:sz w:val="24"/>
          <w:szCs w:val="24"/>
        </w:rPr>
        <w:t>…</w:t>
      </w:r>
    </w:p>
    <w:p w14:paraId="0C7167CA" w14:textId="28EEFF89" w:rsidR="006D5AC3" w:rsidRPr="006D5AC3" w:rsidRDefault="006D5AC3" w:rsidP="006D5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AC3">
        <w:rPr>
          <w:rFonts w:ascii="Times New Roman" w:hAnsi="Times New Roman" w:cs="Times New Roman"/>
          <w:sz w:val="24"/>
          <w:szCs w:val="24"/>
        </w:rPr>
        <w:t>Сообщение о принятых мерах по внесенному представлению</w:t>
      </w:r>
    </w:p>
    <w:p w14:paraId="75A75BD7" w14:textId="73CDEDAD" w:rsidR="006D5AC3" w:rsidRPr="006D5AC3" w:rsidRDefault="006D5AC3" w:rsidP="006D5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AC3">
        <w:rPr>
          <w:rFonts w:ascii="Times New Roman" w:hAnsi="Times New Roman" w:cs="Times New Roman"/>
          <w:sz w:val="24"/>
          <w:szCs w:val="24"/>
        </w:rPr>
        <w:t>в отношении юридического лица</w:t>
      </w:r>
    </w:p>
    <w:p w14:paraId="307B2E6F" w14:textId="77777777" w:rsidR="006D5AC3" w:rsidRPr="006D5AC3" w:rsidRDefault="006D5AC3" w:rsidP="006D5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AC3">
        <w:rPr>
          <w:rFonts w:ascii="Times New Roman" w:hAnsi="Times New Roman" w:cs="Times New Roman"/>
          <w:sz w:val="24"/>
          <w:szCs w:val="24"/>
        </w:rPr>
        <w:t>(руководителя организации)</w:t>
      </w:r>
    </w:p>
    <w:p w14:paraId="00B11E63" w14:textId="77777777" w:rsidR="006D5AC3" w:rsidRPr="006D5AC3" w:rsidRDefault="006D5AC3" w:rsidP="006D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D5AC3">
        <w:rPr>
          <w:rFonts w:ascii="Times New Roman" w:hAnsi="Times New Roman" w:cs="Times New Roman"/>
          <w:sz w:val="24"/>
          <w:szCs w:val="24"/>
        </w:rPr>
        <w:t>01.03.2023 прокурором прокуратуры города Москвы Петровым А.И. в Общество с ограниченной ответственностью «Альфа», ОГРН 1207711234567, генеральный директор Алексеев Сергей Васильевич, был направлен запрос сведений и документов по факту заключения гражданско-правового договора с Сергеевым А.Н. Во исполнение Федерального закона от 17.01.1992 № 2202-1 «О прокуратуре Российской Федерации» сообщаем:</w:t>
      </w:r>
    </w:p>
    <w:p w14:paraId="25E76913" w14:textId="77777777" w:rsidR="006D5AC3" w:rsidRPr="006D5AC3" w:rsidRDefault="006D5AC3" w:rsidP="006D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D5AC3">
        <w:rPr>
          <w:rFonts w:ascii="Times New Roman" w:hAnsi="Times New Roman" w:cs="Times New Roman"/>
          <w:sz w:val="24"/>
          <w:szCs w:val="24"/>
        </w:rPr>
        <w:t>01.02.2023 между Сергеевым А.Н. и Обществом с ограниченной ответственностью «Альфа» был заключен договор подряда, предусмотренный статьей 702 Гражданского кодекса. По условиям договора Сергеев А.Н. обязался выполнить работу по декорированию помещения, принадлежащего ООО «Альфа», в предусмотренные договором сроки, а ООО «Альфа» — принять результат работы и оплатить его на установленных договором условиях. ООО «Альфа» как заказчик было заинтересовано в получении результата работы — помещения, декорированного для проведения корпоративного мероприятия, к процессу работы требования не предъявлялись.</w:t>
      </w:r>
    </w:p>
    <w:p w14:paraId="39B6BEB8" w14:textId="77777777" w:rsidR="006D5AC3" w:rsidRPr="006D5AC3" w:rsidRDefault="006D5AC3" w:rsidP="006D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D5AC3">
        <w:rPr>
          <w:rFonts w:ascii="Times New Roman" w:hAnsi="Times New Roman" w:cs="Times New Roman"/>
          <w:sz w:val="24"/>
          <w:szCs w:val="24"/>
        </w:rPr>
        <w:t>Работы проводились Сергеевым А.Н. собственными силами и средствами с использованием как собственных материалов, так и материалов ООО «Альфа», в соответствии с положениями Договора подряда и статьи 704 Гражданского кодекса. Сергеев А.Н. выполнял работы вне контроля представителей ООО «Альфа», самостоятельно определял график и порядок работы. Оплата работы производится в два этапа: предоплата в размере 40 процентов цены работы в течение 5 рабочих дней со дня подписания договора, 60 процентов цены работы в течении 5 рабочих дней со дня подписания акта приема-передачи выполненных работ. Работники, чья трудовая функция соответствует порученной Сергееву А.Н. работе, в штате ООО «Альфа» отсутствуют.</w:t>
      </w:r>
    </w:p>
    <w:p w14:paraId="32BF5C65" w14:textId="77777777" w:rsidR="006D5AC3" w:rsidRPr="006D5AC3" w:rsidRDefault="006D5AC3" w:rsidP="006D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D5AC3">
        <w:rPr>
          <w:rFonts w:ascii="Times New Roman" w:hAnsi="Times New Roman" w:cs="Times New Roman"/>
          <w:sz w:val="24"/>
          <w:szCs w:val="24"/>
        </w:rPr>
        <w:t>Таким образом, в действиях ООО «Альфа» отсутствует нарушение трудового законодательства Российской Федерации, права Сергеева А.Н. не нарушены. Отношения между ООО «Альфа» и Сергеевым А.Н. носят гражданско-правовой характер, договор подряда заключен законно.</w:t>
      </w:r>
    </w:p>
    <w:p w14:paraId="72484BAE" w14:textId="77777777" w:rsidR="006D5AC3" w:rsidRPr="006D5AC3" w:rsidRDefault="006D5AC3" w:rsidP="006D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D5AC3">
        <w:rPr>
          <w:rFonts w:ascii="Times New Roman" w:hAnsi="Times New Roman" w:cs="Times New Roman"/>
          <w:sz w:val="24"/>
          <w:szCs w:val="24"/>
        </w:rPr>
        <w:t>Приложение: Договор подряда от 01.02.2023 № 37-п (копия, 3 листа)</w:t>
      </w:r>
    </w:p>
    <w:p w14:paraId="5D3EA9F0" w14:textId="5A8C4CDE" w:rsidR="006D5AC3" w:rsidRPr="006D5AC3" w:rsidRDefault="006D5AC3" w:rsidP="006D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D5AC3">
        <w:rPr>
          <w:rFonts w:ascii="Times New Roman" w:hAnsi="Times New Roman" w:cs="Times New Roman"/>
          <w:sz w:val="24"/>
          <w:szCs w:val="24"/>
        </w:rPr>
        <w:t>…</w:t>
      </w:r>
    </w:p>
    <w:sectPr w:rsidR="006D5AC3" w:rsidRPr="006D5A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37A8" w14:textId="77777777" w:rsidR="006D5AC3" w:rsidRDefault="006D5AC3" w:rsidP="006D5AC3">
      <w:pPr>
        <w:spacing w:after="0" w:line="240" w:lineRule="auto"/>
      </w:pPr>
      <w:r>
        <w:separator/>
      </w:r>
    </w:p>
  </w:endnote>
  <w:endnote w:type="continuationSeparator" w:id="0">
    <w:p w14:paraId="703C9916" w14:textId="77777777" w:rsidR="006D5AC3" w:rsidRDefault="006D5AC3" w:rsidP="006D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E5DF" w14:textId="77777777" w:rsidR="006D5AC3" w:rsidRDefault="006D5AC3" w:rsidP="006D5AC3">
      <w:pPr>
        <w:spacing w:after="0" w:line="240" w:lineRule="auto"/>
      </w:pPr>
      <w:r>
        <w:separator/>
      </w:r>
    </w:p>
  </w:footnote>
  <w:footnote w:type="continuationSeparator" w:id="0">
    <w:p w14:paraId="7218DE71" w14:textId="77777777" w:rsidR="006D5AC3" w:rsidRDefault="006D5AC3" w:rsidP="006D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E463" w14:textId="25FD35FD" w:rsidR="006D5AC3" w:rsidRDefault="006D5AC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5670BF" wp14:editId="7A0C7B9C">
          <wp:simplePos x="0" y="0"/>
          <wp:positionH relativeFrom="margin">
            <wp:posOffset>-685800</wp:posOffset>
          </wp:positionH>
          <wp:positionV relativeFrom="paragraph">
            <wp:posOffset>-201930</wp:posOffset>
          </wp:positionV>
          <wp:extent cx="2590800" cy="320211"/>
          <wp:effectExtent l="0" t="0" r="0" b="381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32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68"/>
    <w:rsid w:val="001C1D68"/>
    <w:rsid w:val="006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7D49A"/>
  <w15:chartTrackingRefBased/>
  <w15:docId w15:val="{4E157514-8CA3-41B1-B023-6B5C83E4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AC3"/>
  </w:style>
  <w:style w:type="paragraph" w:styleId="a5">
    <w:name w:val="footer"/>
    <w:basedOn w:val="a"/>
    <w:link w:val="a6"/>
    <w:uiPriority w:val="99"/>
    <w:unhideWhenUsed/>
    <w:rsid w:val="006D5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2023-02-20T09:25:00Z</dcterms:created>
  <dcterms:modified xsi:type="dcterms:W3CDTF">2023-02-20T09:26:00Z</dcterms:modified>
</cp:coreProperties>
</file>